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36C1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Inspektora w Wydziale </w:t>
      </w:r>
      <w:r w:rsidR="00EF31B8">
        <w:rPr>
          <w:rFonts w:ascii="Times New Roman" w:hAnsi="Times New Roman" w:cs="Times New Roman"/>
          <w:b/>
          <w:bCs/>
          <w:sz w:val="24"/>
          <w:szCs w:val="24"/>
        </w:rPr>
        <w:t>Organizacyjnym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836C1D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EF31B8">
        <w:rPr>
          <w:rFonts w:ascii="Times New Roman" w:hAnsi="Times New Roman" w:cs="Times New Roman"/>
          <w:sz w:val="24"/>
          <w:szCs w:val="24"/>
        </w:rPr>
        <w:t>.110.1.2023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31B8">
        <w:rPr>
          <w:rFonts w:ascii="Times New Roman" w:hAnsi="Times New Roman" w:cs="Times New Roman"/>
          <w:sz w:val="24"/>
          <w:szCs w:val="24"/>
        </w:rPr>
        <w:t>04 stycznia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31B8">
        <w:rPr>
          <w:rFonts w:ascii="Times New Roman" w:hAnsi="Times New Roman" w:cs="Times New Roman"/>
          <w:sz w:val="24"/>
          <w:szCs w:val="24"/>
        </w:rPr>
        <w:t>20 stycznia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EF31B8">
        <w:rPr>
          <w:rFonts w:ascii="Times New Roman" w:hAnsi="Times New Roman" w:cs="Times New Roman"/>
          <w:sz w:val="24"/>
          <w:szCs w:val="24"/>
        </w:rPr>
        <w:t>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1448">
        <w:rPr>
          <w:rFonts w:ascii="Times New Roman" w:hAnsi="Times New Roman" w:cs="Times New Roman"/>
          <w:sz w:val="24"/>
          <w:szCs w:val="24"/>
        </w:rPr>
        <w:t xml:space="preserve"> 01 lutego</w:t>
      </w:r>
      <w:bookmarkStart w:id="0" w:name="_GoBack"/>
      <w:bookmarkEnd w:id="0"/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Inspektora w Wydziale </w:t>
      </w:r>
      <w:r w:rsidR="00EF31B8">
        <w:rPr>
          <w:rFonts w:ascii="Times New Roman" w:hAnsi="Times New Roman" w:cs="Times New Roman"/>
          <w:b/>
          <w:sz w:val="24"/>
          <w:szCs w:val="24"/>
        </w:rPr>
        <w:t>Organizacyjnym</w:t>
      </w:r>
      <w:r w:rsidR="00836C1D">
        <w:rPr>
          <w:rFonts w:ascii="Times New Roman" w:hAnsi="Times New Roman" w:cs="Times New Roman"/>
          <w:sz w:val="24"/>
          <w:szCs w:val="24"/>
        </w:rPr>
        <w:t>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EF31B8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Dariusz Płotnicki</w:t>
            </w:r>
          </w:p>
        </w:tc>
        <w:tc>
          <w:tcPr>
            <w:tcW w:w="4394" w:type="dxa"/>
          </w:tcPr>
          <w:p w:rsidR="00585239" w:rsidRDefault="00F6478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>am. w 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Naboru dokonała oceny kwalifikacji i umiejętności kandydata biorącego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585239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EF31B8">
        <w:rPr>
          <w:rFonts w:ascii="Times New Roman" w:hAnsi="Times New Roman" w:cs="Times New Roman"/>
          <w:bCs/>
          <w:sz w:val="24"/>
          <w:szCs w:val="24"/>
        </w:rPr>
        <w:t>Dariusz Płotnicki</w:t>
      </w:r>
      <w:r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 Inspektora w Wydziale </w:t>
      </w:r>
      <w:r w:rsidR="00EF31B8">
        <w:rPr>
          <w:rFonts w:ascii="Times New Roman" w:hAnsi="Times New Roman" w:cs="Times New Roman"/>
          <w:bCs/>
          <w:sz w:val="24"/>
          <w:szCs w:val="24"/>
        </w:rPr>
        <w:t>Organizacyjnym</w:t>
      </w:r>
      <w:r w:rsidR="000F2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3F3" w:rsidRDefault="00585239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EF31B8">
        <w:rPr>
          <w:rFonts w:ascii="Times New Roman" w:hAnsi="Times New Roman" w:cs="Times New Roman"/>
          <w:bCs/>
          <w:sz w:val="24"/>
          <w:szCs w:val="24"/>
        </w:rPr>
        <w:t>Dariusz Płotnicki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 w:rsidR="000F23F3">
        <w:rPr>
          <w:rFonts w:ascii="Times New Roman" w:hAnsi="Times New Roman" w:cs="Times New Roman"/>
          <w:bCs/>
          <w:sz w:val="24"/>
          <w:szCs w:val="24"/>
        </w:rPr>
        <w:t>pełniający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AF40C4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AF40C4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40679C"/>
    <w:rsid w:val="00415059"/>
    <w:rsid w:val="0046357A"/>
    <w:rsid w:val="005202D8"/>
    <w:rsid w:val="00585239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8</cp:revision>
  <cp:lastPrinted>2023-01-31T13:44:00Z</cp:lastPrinted>
  <dcterms:created xsi:type="dcterms:W3CDTF">2023-01-30T11:11:00Z</dcterms:created>
  <dcterms:modified xsi:type="dcterms:W3CDTF">2023-01-31T13:45:00Z</dcterms:modified>
</cp:coreProperties>
</file>