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836C1D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Inspektora </w:t>
      </w:r>
      <w:r w:rsidR="00C041FE">
        <w:rPr>
          <w:rFonts w:ascii="Times New Roman" w:hAnsi="Times New Roman" w:cs="Times New Roman"/>
          <w:b/>
          <w:bCs/>
          <w:sz w:val="24"/>
          <w:szCs w:val="24"/>
        </w:rPr>
        <w:t>ds. Regulacji Stanów Prawnych i Zbywania Nieruchomości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836C1D">
        <w:rPr>
          <w:rFonts w:ascii="Times New Roman" w:hAnsi="Times New Roman" w:cs="Times New Roman"/>
          <w:sz w:val="24"/>
          <w:szCs w:val="24"/>
        </w:rPr>
        <w:t>OR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C041FE">
        <w:rPr>
          <w:rFonts w:ascii="Times New Roman" w:hAnsi="Times New Roman" w:cs="Times New Roman"/>
          <w:sz w:val="24"/>
          <w:szCs w:val="24"/>
        </w:rPr>
        <w:t>.110.22</w:t>
      </w:r>
      <w:r w:rsidR="00836C1D">
        <w:rPr>
          <w:rFonts w:ascii="Times New Roman" w:hAnsi="Times New Roman" w:cs="Times New Roman"/>
          <w:sz w:val="24"/>
          <w:szCs w:val="24"/>
        </w:rPr>
        <w:t>.2022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041FE">
        <w:rPr>
          <w:rFonts w:ascii="Times New Roman" w:hAnsi="Times New Roman" w:cs="Times New Roman"/>
          <w:sz w:val="24"/>
          <w:szCs w:val="24"/>
        </w:rPr>
        <w:t xml:space="preserve">29 września      </w:t>
      </w:r>
      <w:r w:rsidR="00836C1D">
        <w:rPr>
          <w:rFonts w:ascii="Times New Roman" w:hAnsi="Times New Roman" w:cs="Times New Roman"/>
          <w:sz w:val="24"/>
          <w:szCs w:val="24"/>
        </w:rPr>
        <w:t xml:space="preserve"> 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041FE">
        <w:rPr>
          <w:rFonts w:ascii="Times New Roman" w:hAnsi="Times New Roman" w:cs="Times New Roman"/>
          <w:sz w:val="24"/>
          <w:szCs w:val="24"/>
        </w:rPr>
        <w:t>1</w:t>
      </w:r>
      <w:r w:rsidR="00836C1D">
        <w:rPr>
          <w:rFonts w:ascii="Times New Roman" w:hAnsi="Times New Roman" w:cs="Times New Roman"/>
          <w:sz w:val="24"/>
          <w:szCs w:val="24"/>
        </w:rPr>
        <w:t>4 października</w:t>
      </w:r>
      <w:r w:rsidR="00974C69">
        <w:rPr>
          <w:rFonts w:ascii="Times New Roman" w:hAnsi="Times New Roman" w:cs="Times New Roman"/>
          <w:sz w:val="24"/>
          <w:szCs w:val="24"/>
        </w:rPr>
        <w:t xml:space="preserve"> 202</w:t>
      </w:r>
      <w:r w:rsidR="00836C1D">
        <w:rPr>
          <w:rFonts w:ascii="Times New Roman" w:hAnsi="Times New Roman" w:cs="Times New Roman"/>
          <w:sz w:val="24"/>
          <w:szCs w:val="24"/>
        </w:rPr>
        <w:t>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5DC5">
        <w:rPr>
          <w:rFonts w:ascii="Times New Roman" w:hAnsi="Times New Roman" w:cs="Times New Roman"/>
          <w:sz w:val="24"/>
          <w:szCs w:val="24"/>
        </w:rPr>
        <w:t xml:space="preserve"> </w:t>
      </w:r>
      <w:r w:rsidR="00C041FE">
        <w:rPr>
          <w:rFonts w:ascii="Times New Roman" w:hAnsi="Times New Roman" w:cs="Times New Roman"/>
          <w:sz w:val="24"/>
          <w:szCs w:val="24"/>
        </w:rPr>
        <w:t>09</w:t>
      </w:r>
      <w:r w:rsidR="00836C1D">
        <w:rPr>
          <w:rFonts w:ascii="Times New Roman" w:hAnsi="Times New Roman" w:cs="Times New Roman"/>
          <w:sz w:val="24"/>
          <w:szCs w:val="24"/>
        </w:rPr>
        <w:t xml:space="preserve"> listopada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</w:t>
      </w:r>
      <w:r w:rsidR="00836C1D">
        <w:rPr>
          <w:rFonts w:ascii="Times New Roman" w:hAnsi="Times New Roman" w:cs="Times New Roman"/>
          <w:sz w:val="24"/>
          <w:szCs w:val="24"/>
        </w:rPr>
        <w:t>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C1" w:rsidRDefault="00A2512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F64785">
        <w:rPr>
          <w:rFonts w:ascii="Times New Roman" w:hAnsi="Times New Roman" w:cs="Times New Roman"/>
          <w:sz w:val="24"/>
          <w:szCs w:val="24"/>
        </w:rPr>
        <w:t>ztwa Łódzkiego oraz zasad</w:t>
      </w:r>
      <w:r w:rsidR="00974C69">
        <w:rPr>
          <w:rFonts w:ascii="Times New Roman" w:hAnsi="Times New Roman" w:cs="Times New Roman"/>
          <w:sz w:val="24"/>
          <w:szCs w:val="24"/>
        </w:rPr>
        <w:t xml:space="preserve"> pracy Komisj</w:t>
      </w:r>
      <w:r w:rsidR="00585239">
        <w:rPr>
          <w:rFonts w:ascii="Times New Roman" w:hAnsi="Times New Roman" w:cs="Times New Roman"/>
          <w:sz w:val="24"/>
          <w:szCs w:val="24"/>
        </w:rPr>
        <w:t xml:space="preserve">i ds. Naboru, na stanowisko </w:t>
      </w:r>
      <w:r w:rsidR="00836C1D" w:rsidRPr="00836C1D">
        <w:rPr>
          <w:rFonts w:ascii="Times New Roman" w:hAnsi="Times New Roman" w:cs="Times New Roman"/>
          <w:b/>
          <w:sz w:val="24"/>
          <w:szCs w:val="24"/>
        </w:rPr>
        <w:t xml:space="preserve"> Inspektora </w:t>
      </w:r>
      <w:r w:rsidR="00C041FE">
        <w:rPr>
          <w:rFonts w:ascii="Times New Roman" w:hAnsi="Times New Roman" w:cs="Times New Roman"/>
          <w:b/>
          <w:sz w:val="24"/>
          <w:szCs w:val="24"/>
        </w:rPr>
        <w:t>ds. Regulacji Stanów Prawnych i Zbywania Nieruchomości</w:t>
      </w:r>
      <w:r w:rsidR="00836C1D">
        <w:rPr>
          <w:rFonts w:ascii="Times New Roman" w:hAnsi="Times New Roman" w:cs="Times New Roman"/>
          <w:sz w:val="24"/>
          <w:szCs w:val="24"/>
        </w:rPr>
        <w:t>.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został wyłoniony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394"/>
      </w:tblGrid>
      <w:tr w:rsidR="00585239" w:rsidTr="001861E2">
        <w:trPr>
          <w:trHeight w:val="430"/>
        </w:trPr>
        <w:tc>
          <w:tcPr>
            <w:tcW w:w="675" w:type="dxa"/>
          </w:tcPr>
          <w:p w:rsidR="00585239" w:rsidRPr="009D5E9D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585239" w:rsidRPr="009D5E9D" w:rsidRDefault="00585239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</w:tcPr>
          <w:p w:rsidR="00585239" w:rsidRPr="009D5E9D" w:rsidRDefault="00585239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ZAMIESZKAŁY</w:t>
            </w:r>
          </w:p>
        </w:tc>
      </w:tr>
      <w:tr w:rsidR="00585239" w:rsidTr="00585239">
        <w:trPr>
          <w:trHeight w:val="433"/>
        </w:trPr>
        <w:tc>
          <w:tcPr>
            <w:tcW w:w="675" w:type="dxa"/>
          </w:tcPr>
          <w:p w:rsidR="00585239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85239" w:rsidRDefault="00C041FE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Aneta Stępniak-Pytel</w:t>
            </w:r>
          </w:p>
        </w:tc>
        <w:tc>
          <w:tcPr>
            <w:tcW w:w="4394" w:type="dxa"/>
          </w:tcPr>
          <w:p w:rsidR="00585239" w:rsidRDefault="00F64785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C041FE">
              <w:rPr>
                <w:rFonts w:ascii="Times New Roman" w:hAnsi="Times New Roman" w:cs="Times New Roman"/>
                <w:b/>
                <w:sz w:val="24"/>
                <w:szCs w:val="24"/>
              </w:rPr>
              <w:t>am. w Wiśniowej Górze</w:t>
            </w:r>
          </w:p>
        </w:tc>
      </w:tr>
    </w:tbl>
    <w:p w:rsidR="0011263F" w:rsidRP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435" w:rsidRDefault="0011263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3F3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Komisja ds. Naboru dokonała oceny kwalifikacji i </w:t>
      </w:r>
      <w:r w:rsidR="00C041FE">
        <w:rPr>
          <w:rFonts w:ascii="Times New Roman" w:hAnsi="Times New Roman" w:cs="Times New Roman"/>
          <w:bCs/>
          <w:sz w:val="24"/>
          <w:szCs w:val="24"/>
        </w:rPr>
        <w:t>umiejętności kandydatki biorącej</w:t>
      </w:r>
      <w:r>
        <w:rPr>
          <w:rFonts w:ascii="Times New Roman" w:hAnsi="Times New Roman" w:cs="Times New Roman"/>
          <w:bCs/>
          <w:sz w:val="24"/>
          <w:szCs w:val="24"/>
        </w:rPr>
        <w:t xml:space="preserve"> udział w selekcji końcowej, przy zastosowaniu przyjętych w naborze metod i technik selekcji.</w:t>
      </w:r>
    </w:p>
    <w:p w:rsidR="000F23F3" w:rsidRDefault="00C041FE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Pani Aneta Stępniak-Pytel</w:t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 wykazał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się wiedzą i kw</w:t>
      </w:r>
      <w:r>
        <w:rPr>
          <w:rFonts w:ascii="Times New Roman" w:hAnsi="Times New Roman" w:cs="Times New Roman"/>
          <w:bCs/>
          <w:sz w:val="24"/>
          <w:szCs w:val="24"/>
        </w:rPr>
        <w:t>alifikacjami predysponującymi ją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do </w:t>
      </w:r>
    </w:p>
    <w:p w:rsidR="000F23F3" w:rsidRDefault="0058523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pracy na stanowisku </w:t>
      </w:r>
      <w:r w:rsidR="00C041FE">
        <w:rPr>
          <w:rFonts w:ascii="Times New Roman" w:hAnsi="Times New Roman" w:cs="Times New Roman"/>
          <w:bCs/>
          <w:sz w:val="24"/>
          <w:szCs w:val="24"/>
        </w:rPr>
        <w:t xml:space="preserve"> Inspektora ds. Regulacji Stanó</w:t>
      </w:r>
      <w:r w:rsidR="005A3C17">
        <w:rPr>
          <w:rFonts w:ascii="Times New Roman" w:hAnsi="Times New Roman" w:cs="Times New Roman"/>
          <w:bCs/>
          <w:sz w:val="24"/>
          <w:szCs w:val="24"/>
        </w:rPr>
        <w:t>w</w:t>
      </w:r>
      <w:bookmarkStart w:id="0" w:name="_GoBack"/>
      <w:bookmarkEnd w:id="0"/>
      <w:r w:rsidR="00C041FE">
        <w:rPr>
          <w:rFonts w:ascii="Times New Roman" w:hAnsi="Times New Roman" w:cs="Times New Roman"/>
          <w:bCs/>
          <w:sz w:val="24"/>
          <w:szCs w:val="24"/>
        </w:rPr>
        <w:t xml:space="preserve"> Prawnych i Zbywania Nieruchomości</w:t>
      </w:r>
      <w:r w:rsidR="000F2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0F23F3" w:rsidRDefault="00C041FE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Pani Aneta Stępniak-Pytel</w:t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bCs/>
          <w:sz w:val="24"/>
          <w:szCs w:val="24"/>
        </w:rPr>
        <w:t>a oceniona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przez Komisję ds. Naboru jako kandydat</w:t>
      </w:r>
      <w:r>
        <w:rPr>
          <w:rFonts w:ascii="Times New Roman" w:hAnsi="Times New Roman" w:cs="Times New Roman"/>
          <w:bCs/>
          <w:sz w:val="24"/>
          <w:szCs w:val="24"/>
        </w:rPr>
        <w:t>ka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23F3" w:rsidRDefault="00836C1D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C041FE">
        <w:rPr>
          <w:rFonts w:ascii="Times New Roman" w:hAnsi="Times New Roman" w:cs="Times New Roman"/>
          <w:bCs/>
          <w:sz w:val="24"/>
          <w:szCs w:val="24"/>
        </w:rPr>
        <w:t>pełniająca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wymagania określone w ogłoszeniu o naborze.</w:t>
      </w:r>
    </w:p>
    <w:p w:rsidR="000F23F3" w:rsidRP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41FE">
        <w:rPr>
          <w:rFonts w:ascii="Times New Roman" w:hAnsi="Times New Roman" w:cs="Times New Roman"/>
          <w:sz w:val="24"/>
          <w:szCs w:val="24"/>
        </w:rPr>
        <w:t xml:space="preserve">               Tomasz </w:t>
      </w:r>
      <w:proofErr w:type="spellStart"/>
      <w:r w:rsidR="00C041FE">
        <w:rPr>
          <w:rFonts w:ascii="Times New Roman" w:hAnsi="Times New Roman" w:cs="Times New Roman"/>
          <w:sz w:val="24"/>
          <w:szCs w:val="24"/>
        </w:rPr>
        <w:t>Margiewicz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3F3"/>
    <w:rsid w:val="000F2D0C"/>
    <w:rsid w:val="0011263F"/>
    <w:rsid w:val="00165BF7"/>
    <w:rsid w:val="00183531"/>
    <w:rsid w:val="001861E2"/>
    <w:rsid w:val="001E7E29"/>
    <w:rsid w:val="0024554C"/>
    <w:rsid w:val="00264AE9"/>
    <w:rsid w:val="0026515C"/>
    <w:rsid w:val="003431D9"/>
    <w:rsid w:val="0040679C"/>
    <w:rsid w:val="00415059"/>
    <w:rsid w:val="0046357A"/>
    <w:rsid w:val="005202D8"/>
    <w:rsid w:val="00585239"/>
    <w:rsid w:val="005A3C17"/>
    <w:rsid w:val="00627B30"/>
    <w:rsid w:val="00672B98"/>
    <w:rsid w:val="006B252D"/>
    <w:rsid w:val="006D3435"/>
    <w:rsid w:val="00717013"/>
    <w:rsid w:val="00745380"/>
    <w:rsid w:val="00783CC4"/>
    <w:rsid w:val="007C6255"/>
    <w:rsid w:val="007E3295"/>
    <w:rsid w:val="00836C1D"/>
    <w:rsid w:val="00930F9B"/>
    <w:rsid w:val="00974C69"/>
    <w:rsid w:val="009B281A"/>
    <w:rsid w:val="009D5E9D"/>
    <w:rsid w:val="00A1355B"/>
    <w:rsid w:val="00A2512F"/>
    <w:rsid w:val="00A47343"/>
    <w:rsid w:val="00A978DF"/>
    <w:rsid w:val="00B25F6D"/>
    <w:rsid w:val="00BB5785"/>
    <w:rsid w:val="00BC2DC8"/>
    <w:rsid w:val="00BF5583"/>
    <w:rsid w:val="00C041FE"/>
    <w:rsid w:val="00C206E3"/>
    <w:rsid w:val="00C31DC1"/>
    <w:rsid w:val="00C34E56"/>
    <w:rsid w:val="00C42A1F"/>
    <w:rsid w:val="00C46D0F"/>
    <w:rsid w:val="00C529D3"/>
    <w:rsid w:val="00CF18B1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64785"/>
    <w:rsid w:val="00F85DC5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5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10</cp:revision>
  <cp:lastPrinted>2022-11-09T10:00:00Z</cp:lastPrinted>
  <dcterms:created xsi:type="dcterms:W3CDTF">2022-11-02T11:50:00Z</dcterms:created>
  <dcterms:modified xsi:type="dcterms:W3CDTF">2022-11-09T10:01:00Z</dcterms:modified>
</cp:coreProperties>
</file>