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7D7BB1">
      <w:pPr>
        <w:pStyle w:val="Bezodstpw"/>
      </w:pPr>
      <w:r>
        <w:t xml:space="preserve">                                                      </w:t>
      </w:r>
      <w:r w:rsidR="001877D0">
        <w:t xml:space="preserve">             </w:t>
      </w:r>
      <w:r>
        <w:t xml:space="preserve">      </w:t>
      </w:r>
      <w:r w:rsidRPr="00A2512F"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54CDC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A2512F"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0E66D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Główny Specjalista ds.</w:t>
      </w:r>
      <w:bookmarkStart w:id="0" w:name="_GoBack"/>
      <w:bookmarkEnd w:id="0"/>
      <w:r w:rsidR="00241BAD">
        <w:rPr>
          <w:rFonts w:ascii="Times New Roman" w:hAnsi="Times New Roman" w:cs="Times New Roman"/>
          <w:b/>
          <w:bCs/>
          <w:sz w:val="24"/>
          <w:szCs w:val="24"/>
        </w:rPr>
        <w:t xml:space="preserve"> Inwestycji</w:t>
      </w:r>
    </w:p>
    <w:p w:rsidR="00A978DF" w:rsidRPr="00A2512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7BB1">
        <w:rPr>
          <w:rFonts w:ascii="Times New Roman" w:hAnsi="Times New Roman" w:cs="Times New Roman"/>
          <w:sz w:val="24"/>
          <w:szCs w:val="24"/>
        </w:rPr>
        <w:t xml:space="preserve"> </w:t>
      </w:r>
      <w:r w:rsidR="001E7E29">
        <w:rPr>
          <w:rFonts w:ascii="Times New Roman" w:hAnsi="Times New Roman" w:cs="Times New Roman"/>
          <w:sz w:val="24"/>
          <w:szCs w:val="24"/>
        </w:rPr>
        <w:t>1</w:t>
      </w:r>
      <w:r w:rsidR="003348B3">
        <w:rPr>
          <w:rFonts w:ascii="Times New Roman" w:hAnsi="Times New Roman" w:cs="Times New Roman"/>
          <w:sz w:val="24"/>
          <w:szCs w:val="24"/>
        </w:rPr>
        <w:t xml:space="preserve">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3348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7BB1">
        <w:rPr>
          <w:rFonts w:ascii="Times New Roman" w:hAnsi="Times New Roman" w:cs="Times New Roman"/>
          <w:sz w:val="24"/>
          <w:szCs w:val="24"/>
        </w:rPr>
        <w:t xml:space="preserve"> </w:t>
      </w:r>
      <w:r w:rsidR="003348B3">
        <w:rPr>
          <w:rFonts w:ascii="Times New Roman" w:hAnsi="Times New Roman" w:cs="Times New Roman"/>
          <w:sz w:val="24"/>
          <w:szCs w:val="24"/>
        </w:rPr>
        <w:t>ZNWŁ.</w:t>
      </w:r>
      <w:r w:rsidR="000E66DF">
        <w:rPr>
          <w:rFonts w:ascii="Times New Roman" w:hAnsi="Times New Roman" w:cs="Times New Roman"/>
          <w:sz w:val="24"/>
          <w:szCs w:val="24"/>
        </w:rPr>
        <w:t>KP.BIP.110.12</w:t>
      </w:r>
      <w:r w:rsidR="00241BAD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02C">
        <w:rPr>
          <w:rFonts w:ascii="Times New Roman" w:hAnsi="Times New Roman" w:cs="Times New Roman"/>
          <w:sz w:val="24"/>
          <w:szCs w:val="24"/>
        </w:rPr>
        <w:t xml:space="preserve"> </w:t>
      </w:r>
      <w:r w:rsidR="0054213C">
        <w:rPr>
          <w:rFonts w:ascii="Times New Roman" w:hAnsi="Times New Roman" w:cs="Times New Roman"/>
          <w:sz w:val="24"/>
          <w:szCs w:val="24"/>
        </w:rPr>
        <w:t xml:space="preserve">    </w:t>
      </w:r>
      <w:r w:rsidR="003348B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7BB1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sz w:val="24"/>
          <w:szCs w:val="24"/>
        </w:rPr>
        <w:t>06 czerwca</w:t>
      </w:r>
      <w:r w:rsidR="001877D0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sz w:val="24"/>
          <w:szCs w:val="24"/>
        </w:rPr>
        <w:t>2022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264A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57B8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sz w:val="24"/>
          <w:szCs w:val="24"/>
        </w:rPr>
        <w:t>20 czerwca 2022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sz w:val="24"/>
          <w:szCs w:val="24"/>
        </w:rPr>
        <w:t xml:space="preserve"> 21 lipca     </w:t>
      </w:r>
      <w:r w:rsidR="0040679C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sz w:val="24"/>
          <w:szCs w:val="24"/>
        </w:rPr>
        <w:t>2022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6D3435" w:rsidRDefault="00A2512F" w:rsidP="00A1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11002C">
        <w:rPr>
          <w:rFonts w:ascii="Times New Roman" w:hAnsi="Times New Roman" w:cs="Times New Roman"/>
          <w:sz w:val="24"/>
          <w:szCs w:val="24"/>
        </w:rPr>
        <w:t xml:space="preserve"> w Łodzi 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AE37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 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 xml:space="preserve">zeniem Nr 8/2009 Dyrektora Zarządu Nieruchomości Województwa Łódzkiego z dnia 15 maja 2009 r. w sprawie ustalenia Procedury Naboru kandydatów do pracy w Zarządzie Nieruchomości Województwa Łódzkiego oraz zasady pracy Komisji ds. Naboru, </w:t>
      </w:r>
      <w:r w:rsidR="001877D0" w:rsidRPr="001877D0">
        <w:rPr>
          <w:rFonts w:ascii="Times New Roman" w:hAnsi="Times New Roman" w:cs="Times New Roman"/>
          <w:b/>
          <w:sz w:val="24"/>
          <w:szCs w:val="24"/>
        </w:rPr>
        <w:t>informujemy, że w wyniku zakończonej procedury naboru</w:t>
      </w:r>
      <w:r w:rsidR="001877D0">
        <w:rPr>
          <w:rFonts w:ascii="Times New Roman" w:hAnsi="Times New Roman" w:cs="Times New Roman"/>
          <w:sz w:val="24"/>
          <w:szCs w:val="24"/>
        </w:rPr>
        <w:t xml:space="preserve"> </w:t>
      </w:r>
      <w:r w:rsidR="00241BAD">
        <w:rPr>
          <w:rFonts w:ascii="Times New Roman" w:hAnsi="Times New Roman" w:cs="Times New Roman"/>
          <w:b/>
          <w:sz w:val="24"/>
          <w:szCs w:val="24"/>
        </w:rPr>
        <w:t>n</w:t>
      </w:r>
      <w:r w:rsidR="000E66DF">
        <w:rPr>
          <w:rFonts w:ascii="Times New Roman" w:hAnsi="Times New Roman" w:cs="Times New Roman"/>
          <w:b/>
          <w:sz w:val="24"/>
          <w:szCs w:val="24"/>
        </w:rPr>
        <w:t>a stanowisko Głównego Specjalisty ds.</w:t>
      </w:r>
      <w:r w:rsidR="00241BAD">
        <w:rPr>
          <w:rFonts w:ascii="Times New Roman" w:hAnsi="Times New Roman" w:cs="Times New Roman"/>
          <w:b/>
          <w:sz w:val="24"/>
          <w:szCs w:val="24"/>
        </w:rPr>
        <w:t xml:space="preserve"> Inwestycji</w:t>
      </w:r>
      <w:r w:rsidR="001877D0" w:rsidRPr="001877D0">
        <w:rPr>
          <w:rFonts w:ascii="Times New Roman" w:hAnsi="Times New Roman" w:cs="Times New Roman"/>
          <w:b/>
          <w:sz w:val="24"/>
          <w:szCs w:val="24"/>
        </w:rPr>
        <w:t xml:space="preserve"> nikt nie został zatrudniony.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Pr="00A2512F" w:rsidRDefault="006D3435" w:rsidP="00187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Uzasadnienie:</w:t>
      </w:r>
    </w:p>
    <w:p w:rsidR="00A2512F" w:rsidRPr="00A2512F" w:rsidRDefault="00A2512F" w:rsidP="0018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Komisja ds. </w:t>
      </w:r>
      <w:r w:rsidR="001877D0">
        <w:rPr>
          <w:rFonts w:ascii="Times New Roman" w:hAnsi="Times New Roman" w:cs="Times New Roman"/>
          <w:sz w:val="24"/>
          <w:szCs w:val="24"/>
        </w:rPr>
        <w:t>Naboru dok</w:t>
      </w:r>
      <w:r w:rsidR="00241BAD">
        <w:rPr>
          <w:rFonts w:ascii="Times New Roman" w:hAnsi="Times New Roman" w:cs="Times New Roman"/>
          <w:sz w:val="24"/>
          <w:szCs w:val="24"/>
        </w:rPr>
        <w:t>onała oceny kwalif</w:t>
      </w:r>
      <w:r w:rsidR="000E66DF">
        <w:rPr>
          <w:rFonts w:ascii="Times New Roman" w:hAnsi="Times New Roman" w:cs="Times New Roman"/>
          <w:sz w:val="24"/>
          <w:szCs w:val="24"/>
        </w:rPr>
        <w:t>ikacji i umiejętności kandydatki biorącej</w:t>
      </w:r>
      <w:r w:rsidR="00241BAD">
        <w:rPr>
          <w:rFonts w:ascii="Times New Roman" w:hAnsi="Times New Roman" w:cs="Times New Roman"/>
          <w:sz w:val="24"/>
          <w:szCs w:val="24"/>
        </w:rPr>
        <w:t xml:space="preserve"> udział w selekcji końcowej, przy zastosowaniu przyjętych w naborze met</w:t>
      </w:r>
      <w:r w:rsidR="000E66DF">
        <w:rPr>
          <w:rFonts w:ascii="Times New Roman" w:hAnsi="Times New Roman" w:cs="Times New Roman"/>
          <w:sz w:val="24"/>
          <w:szCs w:val="24"/>
        </w:rPr>
        <w:t>od i technik selekcji. Kandydatka została oce</w:t>
      </w:r>
      <w:r w:rsidR="00241BAD">
        <w:rPr>
          <w:rFonts w:ascii="Times New Roman" w:hAnsi="Times New Roman" w:cs="Times New Roman"/>
          <w:sz w:val="24"/>
          <w:szCs w:val="24"/>
        </w:rPr>
        <w:t>ni</w:t>
      </w:r>
      <w:r w:rsidR="000E66DF">
        <w:rPr>
          <w:rFonts w:ascii="Times New Roman" w:hAnsi="Times New Roman" w:cs="Times New Roman"/>
          <w:sz w:val="24"/>
          <w:szCs w:val="24"/>
        </w:rPr>
        <w:t>ona</w:t>
      </w:r>
      <w:r w:rsidR="00241BAD">
        <w:rPr>
          <w:rFonts w:ascii="Times New Roman" w:hAnsi="Times New Roman" w:cs="Times New Roman"/>
          <w:sz w:val="24"/>
          <w:szCs w:val="24"/>
        </w:rPr>
        <w:t xml:space="preserve"> przez K</w:t>
      </w:r>
      <w:r w:rsidR="000E66DF">
        <w:rPr>
          <w:rFonts w:ascii="Times New Roman" w:hAnsi="Times New Roman" w:cs="Times New Roman"/>
          <w:sz w:val="24"/>
          <w:szCs w:val="24"/>
        </w:rPr>
        <w:t>omisję ds. Naboru jako kandydatka spełniająca</w:t>
      </w:r>
      <w:r w:rsidR="00241BAD">
        <w:rPr>
          <w:rFonts w:ascii="Times New Roman" w:hAnsi="Times New Roman" w:cs="Times New Roman"/>
          <w:sz w:val="24"/>
          <w:szCs w:val="24"/>
        </w:rPr>
        <w:t xml:space="preserve"> wymagania określone w ogłoszeniu o naborze. Na osta</w:t>
      </w:r>
      <w:r w:rsidR="000E66DF">
        <w:rPr>
          <w:rFonts w:ascii="Times New Roman" w:hAnsi="Times New Roman" w:cs="Times New Roman"/>
          <w:sz w:val="24"/>
          <w:szCs w:val="24"/>
        </w:rPr>
        <w:t>tnim etapie rekrutacji kandydatka, która zgłosiła swoją ofertę nie spełniła</w:t>
      </w:r>
      <w:r w:rsidR="00241BAD">
        <w:rPr>
          <w:rFonts w:ascii="Times New Roman" w:hAnsi="Times New Roman" w:cs="Times New Roman"/>
          <w:sz w:val="24"/>
          <w:szCs w:val="24"/>
        </w:rPr>
        <w:t xml:space="preserve"> naszych oczekiwań </w:t>
      </w:r>
      <w:r w:rsidR="00930F9B">
        <w:rPr>
          <w:rFonts w:ascii="Times New Roman" w:hAnsi="Times New Roman" w:cs="Times New Roman"/>
          <w:sz w:val="24"/>
          <w:szCs w:val="24"/>
        </w:rPr>
        <w:br/>
      </w: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34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5B7B56" w:rsidRDefault="005B7B56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113E0">
        <w:rPr>
          <w:rFonts w:ascii="Times New Roman" w:hAnsi="Times New Roman" w:cs="Times New Roman"/>
          <w:sz w:val="24"/>
          <w:szCs w:val="24"/>
        </w:rPr>
        <w:t xml:space="preserve">              Tomasz  </w:t>
      </w:r>
      <w:proofErr w:type="spellStart"/>
      <w:r w:rsidR="005113E0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E66DF"/>
    <w:rsid w:val="000F2D0C"/>
    <w:rsid w:val="0011002C"/>
    <w:rsid w:val="001877D0"/>
    <w:rsid w:val="001E7E29"/>
    <w:rsid w:val="00241BAD"/>
    <w:rsid w:val="00264AE9"/>
    <w:rsid w:val="0026515C"/>
    <w:rsid w:val="002D245B"/>
    <w:rsid w:val="003348B3"/>
    <w:rsid w:val="00366AA8"/>
    <w:rsid w:val="0040679C"/>
    <w:rsid w:val="00415059"/>
    <w:rsid w:val="0046357A"/>
    <w:rsid w:val="005113E0"/>
    <w:rsid w:val="005202D8"/>
    <w:rsid w:val="0054213C"/>
    <w:rsid w:val="005422F5"/>
    <w:rsid w:val="005B7B56"/>
    <w:rsid w:val="005E6DD7"/>
    <w:rsid w:val="00654CDC"/>
    <w:rsid w:val="00672B98"/>
    <w:rsid w:val="006B39D8"/>
    <w:rsid w:val="006D3435"/>
    <w:rsid w:val="00717013"/>
    <w:rsid w:val="007D7BB1"/>
    <w:rsid w:val="007E3295"/>
    <w:rsid w:val="00835FA1"/>
    <w:rsid w:val="00930F9B"/>
    <w:rsid w:val="009B281A"/>
    <w:rsid w:val="00A1355B"/>
    <w:rsid w:val="00A2512F"/>
    <w:rsid w:val="00A978DF"/>
    <w:rsid w:val="00AB57B8"/>
    <w:rsid w:val="00AE3733"/>
    <w:rsid w:val="00BB5785"/>
    <w:rsid w:val="00BC2DC8"/>
    <w:rsid w:val="00C206E3"/>
    <w:rsid w:val="00C31DC1"/>
    <w:rsid w:val="00C34E56"/>
    <w:rsid w:val="00C42A1F"/>
    <w:rsid w:val="00C46D0F"/>
    <w:rsid w:val="00D72C00"/>
    <w:rsid w:val="00D75143"/>
    <w:rsid w:val="00DA78B8"/>
    <w:rsid w:val="00E33D7B"/>
    <w:rsid w:val="00E558B0"/>
    <w:rsid w:val="00EB054C"/>
    <w:rsid w:val="00F66832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D7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2022-07-21T07:41:00Z</cp:lastPrinted>
  <dcterms:created xsi:type="dcterms:W3CDTF">2022-07-21T07:37:00Z</dcterms:created>
  <dcterms:modified xsi:type="dcterms:W3CDTF">2022-07-21T07:41:00Z</dcterms:modified>
</cp:coreProperties>
</file>